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D9" w:rsidRPr="004F00D9" w:rsidRDefault="004F00D9" w:rsidP="00414C9F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4F00D9" w:rsidRPr="004F00D9" w:rsidRDefault="004F00D9" w:rsidP="004F00D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00D9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12858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0D9" w:rsidRPr="004F00D9" w:rsidRDefault="004F00D9" w:rsidP="004F00D9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lang w:eastAsia="ru-RU"/>
        </w:rPr>
      </w:pPr>
    </w:p>
    <w:p w:rsidR="004F00D9" w:rsidRPr="005B7312" w:rsidRDefault="004F00D9" w:rsidP="004F00D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ОБОРОНЫ РОССИЙСКОЙ ФЕДЕРАЦИИ</w:t>
      </w:r>
    </w:p>
    <w:p w:rsidR="004F00D9" w:rsidRPr="005B7312" w:rsidRDefault="004F00D9" w:rsidP="004F00D9">
      <w:pPr>
        <w:spacing w:after="0" w:line="240" w:lineRule="atLeast"/>
        <w:ind w:left="357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00D9" w:rsidRPr="005B7312" w:rsidRDefault="004F00D9" w:rsidP="004F00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Toc442879980"/>
      <w:bookmarkStart w:id="1" w:name="_Toc532970693"/>
      <w:r w:rsidRPr="005B73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ПОЛУЧЕНИЕ ВОЕННОЙ ПРОФЕССИИ</w:t>
      </w:r>
      <w:r w:rsidRPr="005B73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ВУЗАХ МИНИСТЕРСТВА ОБОРОНЫ РОССИЙСКОЙ ФЕДЕРАЦИИ</w:t>
      </w:r>
      <w:bookmarkEnd w:id="0"/>
      <w:bookmarkEnd w:id="1"/>
    </w:p>
    <w:p w:rsidR="004F00D9" w:rsidRPr="005B7312" w:rsidRDefault="004F00D9" w:rsidP="00952C85">
      <w:pPr>
        <w:spacing w:after="0"/>
        <w:ind w:right="-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00D9" w:rsidRPr="005B7312" w:rsidRDefault="004F00D9" w:rsidP="004F00D9">
      <w:pPr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выбора дальнейшего пути в вашей профессиональной деятельности предоставляем вам информацию о военных Вузах </w:t>
      </w:r>
    </w:p>
    <w:p w:rsidR="004F00D9" w:rsidRPr="005B7312" w:rsidRDefault="004F00D9" w:rsidP="004F00D9">
      <w:pPr>
        <w:spacing w:after="0"/>
        <w:ind w:right="-34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31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профессии – один из важнейших этапов в жизни каждого человека. Профессия офицера – профессия романтическая и героическая, требующая полной самоотдачи. Решение стать офицером должно отличаться осознанием большой значимости и важности выбранного жизненного пути.</w:t>
      </w:r>
    </w:p>
    <w:p w:rsidR="004F00D9" w:rsidRPr="005B7312" w:rsidRDefault="004F00D9" w:rsidP="004F0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31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Выбирая вуз Министерства обороны Российской Федерации для получения высшего образования, Вы выбираете широкие возможности для самореализации, достойный уровень жизни, высокий социальный статус.</w:t>
      </w:r>
    </w:p>
    <w:p w:rsidR="004F00D9" w:rsidRPr="005B7312" w:rsidRDefault="004F00D9" w:rsidP="004F00D9">
      <w:pPr>
        <w:spacing w:after="0"/>
        <w:ind w:right="-3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31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вас привлекают высокая культура, образованность, военная форма и военные ритуалы и при этом вы обладаете глубокими и всесторонними знаниями, отличной физической подготовкой, хорошим здоровьем, выносливостью и сильными чертами характера, то профессия офицера - для вас.</w:t>
      </w:r>
    </w:p>
    <w:p w:rsidR="004F00D9" w:rsidRPr="004F00D9" w:rsidRDefault="004F00D9" w:rsidP="005B7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312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выбираете профессию офицера, а офицерский корпус – главный стержень Вооруженных Сил России. Нравственные качества, умственные и физические способности, которые Вы приобретете во время учебы, позволят Вам стать ценным специалистом в своем деле и занять достойное место в обществе. В этом Вам помогут лучшие педагоги, командиры, специалисты, которые собраны в вузах Минобороны России.</w:t>
      </w:r>
    </w:p>
    <w:p w:rsidR="009254A1" w:rsidRPr="009254A1" w:rsidRDefault="004F00D9" w:rsidP="005B7312">
      <w:pPr>
        <w:spacing w:after="0"/>
        <w:ind w:right="-35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ПРЕИМУ</w:t>
      </w:r>
      <w:r w:rsidR="009254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ЩЕСТВА ОБУЧЕНИЯ В ВОЕННЫХ ВУЗАХ</w:t>
      </w:r>
    </w:p>
    <w:p w:rsidR="004F00D9" w:rsidRPr="004F00D9" w:rsidRDefault="004F00D9" w:rsidP="004F00D9">
      <w:pPr>
        <w:spacing w:after="0"/>
        <w:ind w:right="-3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Военные образовательные учреждения высшего профессионального </w:t>
      </w:r>
      <w:r w:rsidR="00F07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среднего профессионального 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имеют ряд преимуществ.</w:t>
      </w:r>
    </w:p>
    <w:p w:rsidR="004F00D9" w:rsidRPr="00656122" w:rsidRDefault="004F00D9" w:rsidP="006443BE">
      <w:pPr>
        <w:spacing w:after="0"/>
        <w:ind w:right="-35"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F00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Во-первых,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высшие военно-учебные заведения Министерства обороны являются 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государственными военными образовательными учреждениями высшего и среднег</w:t>
      </w:r>
      <w:r w:rsidR="00656122"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 профессионального образования.</w:t>
      </w:r>
    </w:p>
    <w:p w:rsidR="004F00D9" w:rsidRPr="00656122" w:rsidRDefault="004F00D9" w:rsidP="004F00D9">
      <w:pPr>
        <w:spacing w:after="0"/>
        <w:ind w:right="-35"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F00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Во-вторых,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подготовка офицеров в высших военно-учебных заведениях организуется по военным специальностям, перечни которых определены Министром обороны Российской Федерации, а </w:t>
      </w:r>
      <w:r w:rsidR="00656122"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по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специальностям, определенным государственными стандартами высшего и среднего профессионального образования. 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При этом наряду с военной предусмотрено получение и гражданской специальности.  </w:t>
      </w:r>
    </w:p>
    <w:p w:rsidR="004F00D9" w:rsidRPr="00656122" w:rsidRDefault="004F00D9" w:rsidP="004F00D9">
      <w:pPr>
        <w:spacing w:after="0"/>
        <w:ind w:right="-35"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F00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В-третьих,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курсанты военно-учебных заведений 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находятся на полном государственном обеспечении. Им бесплатно предоставляются </w:t>
      </w:r>
      <w:r w:rsidR="00656122"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питание, обмундирование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проживание в общежитии, медицинские услуги.</w:t>
      </w:r>
    </w:p>
    <w:p w:rsidR="004F00D9" w:rsidRPr="004F00D9" w:rsidRDefault="004F00D9" w:rsidP="004F00D9">
      <w:pPr>
        <w:spacing w:after="0"/>
        <w:ind w:right="-3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осуществляется 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 бюджетной основе (бесплатное).</w:t>
      </w:r>
    </w:p>
    <w:p w:rsidR="004F00D9" w:rsidRPr="004F00D9" w:rsidRDefault="004F00D9" w:rsidP="004F00D9">
      <w:pPr>
        <w:spacing w:after="0"/>
        <w:ind w:right="-3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предоставляется 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каникулярный отпуск 15 суток зимой и 30 суток летом с бесплатным проездом в обе стороны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00D9" w:rsidRPr="00656122" w:rsidRDefault="004F00D9" w:rsidP="004F00D9">
      <w:pPr>
        <w:spacing w:after="0"/>
        <w:ind w:right="-35"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первый год обучения курсанта </w:t>
      </w:r>
      <w:r w:rsidR="00CA5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получает </w:t>
      </w:r>
      <w:r w:rsidR="00CA5B53"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студенческую стипендию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 После года обучения, заключив контракт, они начинают получать денежное довольствие, в несколько раз превышающее студенческую стипендию (1</w:t>
      </w:r>
      <w:r w:rsidR="00656122"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000-2</w:t>
      </w:r>
      <w:r w:rsidR="00656122"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000). </w:t>
      </w:r>
    </w:p>
    <w:p w:rsidR="004F00D9" w:rsidRPr="004F00D9" w:rsidRDefault="004F00D9" w:rsidP="00952C85">
      <w:pPr>
        <w:spacing w:after="0"/>
        <w:ind w:right="-3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В-четвертых,</w:t>
      </w:r>
      <w:r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выпускникам военно-учебных заведений гарантировано обеспечение высокооплачиваемой и престижной работой по специальности, возможности карьерного роста, а также предоставление ряда льгот согласно законод</w:t>
      </w:r>
      <w:r w:rsidR="00952C85" w:rsidRPr="006561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ательства Российской Федерации</w:t>
      </w:r>
      <w:r w:rsidR="00952C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2C85" w:rsidRPr="00656122" w:rsidRDefault="00952C85" w:rsidP="0095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CA5B53">
        <w:rPr>
          <w:rFonts w:ascii="Times New Roman" w:hAnsi="Times New Roman" w:cs="Times New Roman"/>
          <w:color w:val="000000"/>
          <w:sz w:val="26"/>
          <w:szCs w:val="26"/>
        </w:rPr>
        <w:t xml:space="preserve">Лицам, завершившим обучение по </w:t>
      </w:r>
      <w:r w:rsidR="00656122" w:rsidRPr="00CA5B53">
        <w:rPr>
          <w:rFonts w:ascii="Times New Roman" w:hAnsi="Times New Roman" w:cs="Times New Roman"/>
          <w:color w:val="000000"/>
          <w:sz w:val="26"/>
          <w:szCs w:val="26"/>
        </w:rPr>
        <w:t>основным образовательным программам,</w:t>
      </w:r>
      <w:r w:rsidRPr="00656122">
        <w:rPr>
          <w:rFonts w:ascii="Times New Roman" w:hAnsi="Times New Roman" w:cs="Times New Roman"/>
          <w:color w:val="000000"/>
          <w:sz w:val="26"/>
          <w:szCs w:val="26"/>
          <w:u w:val="single"/>
        </w:rPr>
        <w:t>прошедшим государственную итоговую аттестацию, выдается диплом, подтверждающий получение образования соответствующего уровня и квалификации по специальности или направлению подготовки.</w:t>
      </w:r>
    </w:p>
    <w:p w:rsidR="00952C85" w:rsidRPr="00CA5B53" w:rsidRDefault="00952C85" w:rsidP="0095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5B53">
        <w:rPr>
          <w:rFonts w:ascii="Times New Roman" w:hAnsi="Times New Roman" w:cs="Times New Roman"/>
          <w:color w:val="000000"/>
          <w:sz w:val="26"/>
          <w:szCs w:val="26"/>
        </w:rPr>
        <w:t>С курсантом высшего военно-учебного заведения заключается первый контракт на период освоения образовательной программы и пять лет военной службы после получения высшего образования.</w:t>
      </w:r>
    </w:p>
    <w:p w:rsidR="009254A1" w:rsidRPr="005B7312" w:rsidRDefault="00952C85" w:rsidP="005B73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Выпускники высших военно-учебных заведений становятся высококвалифицированными специалистами в рамках своей военной специальности, впоследствии, после увольнения из рядов Вооруженных Сил Российской Федерации востребованы в различных органах государственной власти, других сферах жизни и деятельности государства в рамках полученной гражданской специальности.</w:t>
      </w:r>
    </w:p>
    <w:p w:rsidR="004F00D9" w:rsidRPr="004F00D9" w:rsidRDefault="004F00D9" w:rsidP="009254A1">
      <w:pPr>
        <w:spacing w:after="0"/>
        <w:ind w:right="-35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КАНДИДАТАМ И УСЛОВИЯ ПОС</w:t>
      </w:r>
      <w:bookmarkStart w:id="2" w:name="_Toc442879981"/>
      <w:r w:rsidR="009254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ТУПЛЕНИЯ</w:t>
      </w:r>
    </w:p>
    <w:p w:rsidR="004F00D9" w:rsidRPr="004F00D9" w:rsidRDefault="004F00D9" w:rsidP="004F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кандидатов на поступление в высшие военно-учебные заведения на обучение курсантами по программам с полной военно-специальной подготовкой рассматриваются граждане, имеющие среднее общее образование, из числа:</w:t>
      </w:r>
    </w:p>
    <w:p w:rsidR="004F00D9" w:rsidRPr="004F00D9" w:rsidRDefault="004F00D9" w:rsidP="004F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• граждан в возрасте от 16 до 22 лет, не проходивших военную службу;</w:t>
      </w:r>
    </w:p>
    <w:p w:rsidR="004F00D9" w:rsidRPr="004F00D9" w:rsidRDefault="004F00D9" w:rsidP="004F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• граждан, прошедших военную службу, и военнослужащих, проходящих военную службу по призыву, – до достижения ими возраста 24 лет;</w:t>
      </w:r>
    </w:p>
    <w:p w:rsidR="004F00D9" w:rsidRPr="004F00D9" w:rsidRDefault="004F00D9" w:rsidP="004F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военнослужащих, проходящих военную службу по контракту (кроме офицеров), поступающих в вузы Минобороны России для обучения по программам с полной военно-специальной подготовкой, – до достижения ими возраста 27 лет.</w:t>
      </w:r>
    </w:p>
    <w:p w:rsidR="004F00D9" w:rsidRPr="004F00D9" w:rsidRDefault="004F00D9" w:rsidP="004F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кандидатов на поступление в высшие военно-учебные заведения на обучение курсантами по программам со средней военно-специальной подготовкой рассматриваются граждане, имеющие среднее общее образование до достижения ими возраста 30 лет.</w:t>
      </w:r>
    </w:p>
    <w:p w:rsidR="004F00D9" w:rsidRPr="004F00D9" w:rsidRDefault="004F00D9" w:rsidP="004F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Кандидаты на поступление в вузы Минобороны России на обучение курсантами должны соответствовать требованиям, установленным законодательством Российской Федерации для граждан, поступающих на военную службу по контракту.</w:t>
      </w:r>
    </w:p>
    <w:p w:rsidR="004F00D9" w:rsidRPr="004F00D9" w:rsidRDefault="004F00D9" w:rsidP="004F00D9">
      <w:pPr>
        <w:spacing w:after="0"/>
        <w:ind w:right="-3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 в военные вузы чуть меньше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 в гражданские, однако требования высокие. Не каждый выпускник может достойно выдержать все этапы при поступлении. Кроме того, в военных вузах действует система льгот, на которые могут рассчитывать победители олимпиад, медалисты и сироты.</w:t>
      </w:r>
    </w:p>
    <w:bookmarkEnd w:id="2"/>
    <w:p w:rsidR="009254A1" w:rsidRPr="005B7312" w:rsidRDefault="00952C85" w:rsidP="005B73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A5B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ПОРЯДОК И УСЛОВИЯ ПРИЕМА</w:t>
      </w:r>
    </w:p>
    <w:p w:rsidR="00952C85" w:rsidRPr="00CA5B53" w:rsidRDefault="00952C85" w:rsidP="0095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5B53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29 декабря 2012 г. № 273-ФЗ «Об образовании в Российской Федерации» полномочия определять порядок и условия приема в высшие военно-учебные заведения Министерства обороны Российской Федерации предоставлены Министру обороны Российской Федерации. Указанные полномочия реализованы в приказе Министра обороны Российской Федерации от 7 апреля 2015 г. «Об утверждении Порядка и условий приема в образовательные организации высшего образования, находящиеся в ведении Министерства обороны Российской Федерации».</w:t>
      </w:r>
    </w:p>
    <w:p w:rsidR="00952C85" w:rsidRDefault="00952C85" w:rsidP="0095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5B53">
        <w:rPr>
          <w:rFonts w:ascii="Times New Roman" w:hAnsi="Times New Roman" w:cs="Times New Roman"/>
          <w:color w:val="000000"/>
          <w:sz w:val="26"/>
          <w:szCs w:val="26"/>
        </w:rPr>
        <w:t>Правила приема на обучение в высшее военно-учебное заведение в части, не урегулированной законодательством об образовании, устанавливаются вузом Минобороны России самостоятельно.</w:t>
      </w:r>
    </w:p>
    <w:p w:rsidR="00286DE9" w:rsidRDefault="009254A1" w:rsidP="0095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DE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Девушки,</w:t>
      </w:r>
      <w:r w:rsidRPr="00AD29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желающие связать свою жизнь со службой в армии,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</w:t>
      </w:r>
      <w:r w:rsidRPr="00AD2968">
        <w:rPr>
          <w:rFonts w:ascii="Times New Roman" w:eastAsia="Times New Roman" w:hAnsi="Times New Roman" w:cs="Times New Roman"/>
          <w:sz w:val="27"/>
          <w:szCs w:val="27"/>
          <w:lang w:eastAsia="ru-RU"/>
        </w:rPr>
        <w:t>могут стать абитуриентами высших военных учебных заведений Министерст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ва обороны Российской Федерации</w:t>
      </w:r>
      <w:r w:rsidR="00286D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731CE" w:rsidRDefault="00952C85" w:rsidP="0095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bookmarkStart w:id="3" w:name="_GoBack"/>
      <w:bookmarkEnd w:id="3"/>
      <w:r w:rsidRPr="00CA5B53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Министерства обороны Российской Федерации</w:t>
      </w:r>
      <w:r w:rsidR="00834DAB">
        <w:rPr>
          <w:rFonts w:ascii="Times New Roman" w:hAnsi="Times New Roman" w:cs="Times New Roman"/>
          <w:b/>
          <w:color w:val="000000"/>
          <w:sz w:val="26"/>
          <w:szCs w:val="26"/>
        </w:rPr>
        <w:t>(</w:t>
      </w:r>
      <w:r w:rsidR="00834DAB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ens</w:t>
      </w:r>
      <w:r w:rsidRPr="00CA5B53">
        <w:rPr>
          <w:rFonts w:ascii="Times New Roman" w:hAnsi="Times New Roman" w:cs="Times New Roman"/>
          <w:b/>
          <w:color w:val="000000"/>
          <w:sz w:val="26"/>
          <w:szCs w:val="26"/>
        </w:rPr>
        <w:t>.mil.ru)</w:t>
      </w:r>
      <w:r w:rsidRPr="00CA5B53">
        <w:rPr>
          <w:rFonts w:ascii="Times New Roman" w:hAnsi="Times New Roman" w:cs="Times New Roman"/>
          <w:color w:val="000000"/>
          <w:sz w:val="26"/>
          <w:szCs w:val="26"/>
        </w:rPr>
        <w:t xml:space="preserve"> в разделе «Образование» → «Высшее» представлен перечень высших военно-учебных заведений Министерства обороны </w:t>
      </w:r>
      <w:r w:rsidRPr="008E7049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</w:t>
      </w:r>
      <w:r w:rsidR="00C731CE" w:rsidRPr="008E704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5B7312" w:rsidRPr="008E7049">
        <w:rPr>
          <w:rFonts w:ascii="Times New Roman" w:hAnsi="Times New Roman" w:cs="Times New Roman"/>
          <w:color w:val="000000"/>
          <w:sz w:val="26"/>
          <w:szCs w:val="26"/>
        </w:rPr>
        <w:t>вкладка «</w:t>
      </w:r>
      <w:r w:rsidR="008E7049" w:rsidRPr="008E7049">
        <w:rPr>
          <w:rFonts w:ascii="Times New Roman" w:hAnsi="Times New Roman" w:cs="Times New Roman"/>
          <w:color w:val="000000"/>
          <w:sz w:val="26"/>
          <w:szCs w:val="26"/>
        </w:rPr>
        <w:t>специальности» представляет</w:t>
      </w:r>
      <w:r w:rsidR="005B7312" w:rsidRPr="008E7049">
        <w:rPr>
          <w:rFonts w:ascii="Times New Roman" w:hAnsi="Times New Roman" w:cs="Times New Roman"/>
          <w:color w:val="000000"/>
          <w:sz w:val="26"/>
          <w:szCs w:val="26"/>
        </w:rPr>
        <w:t xml:space="preserve"> краткое описание специальности и в ка</w:t>
      </w:r>
      <w:r w:rsidR="008E7049" w:rsidRPr="008E7049">
        <w:rPr>
          <w:rFonts w:ascii="Times New Roman" w:hAnsi="Times New Roman" w:cs="Times New Roman"/>
          <w:color w:val="000000"/>
          <w:sz w:val="26"/>
          <w:szCs w:val="26"/>
        </w:rPr>
        <w:t>ких ВУЗах МО ведется подготовка.</w:t>
      </w:r>
    </w:p>
    <w:p w:rsidR="00952C85" w:rsidRPr="00CA5B53" w:rsidRDefault="00C731CE" w:rsidP="00C73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Минимальное количество баллов ЕГЭ по образовательным предметам </w:t>
      </w:r>
      <w:r w:rsidR="00834DAB">
        <w:rPr>
          <w:rFonts w:ascii="Times New Roman" w:hAnsi="Times New Roman" w:cs="Times New Roman"/>
          <w:color w:val="000000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поступления в ВУЗы МО в 202</w:t>
      </w:r>
      <w:r w:rsidR="00D515F6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 можно посмотреть, перейдя по вкладке на странице</w:t>
      </w:r>
      <w:r w:rsidR="00952C85" w:rsidRPr="00CA5B5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F00D9" w:rsidRPr="000B3DE7" w:rsidRDefault="00952C85" w:rsidP="000B3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5B53">
        <w:rPr>
          <w:rFonts w:ascii="Times New Roman" w:hAnsi="Times New Roman" w:cs="Times New Roman"/>
          <w:color w:val="000000"/>
          <w:sz w:val="26"/>
          <w:szCs w:val="26"/>
        </w:rPr>
        <w:t>На странице каждого вуза Минобороны России можно ознакомиться с его историей. Правила приема в высшие военно-учебные заведения Министерства обороны Российской Федерации размещены в разделе «</w:t>
      </w:r>
      <w:r w:rsidR="00C731CE">
        <w:rPr>
          <w:rFonts w:ascii="Times New Roman" w:hAnsi="Times New Roman" w:cs="Times New Roman"/>
          <w:color w:val="000000"/>
          <w:sz w:val="26"/>
          <w:szCs w:val="26"/>
        </w:rPr>
        <w:t>Поступающим»</w:t>
      </w:r>
      <w:r w:rsidRPr="00CA5B5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C731CE" w:rsidRPr="004F00D9" w:rsidRDefault="004F00D9" w:rsidP="00C731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Начать необходимо с принципиального выбора высшего военно-учебного заведения и специальности, по которой кандидат желает обучаться </w:t>
      </w:r>
      <w:r w:rsidR="00C731CE">
        <w:rPr>
          <w:rFonts w:ascii="Times New Roman" w:eastAsia="Times New Roman" w:hAnsi="Times New Roman" w:cs="Times New Roman"/>
          <w:sz w:val="26"/>
          <w:szCs w:val="26"/>
          <w:lang w:eastAsia="ru-RU"/>
        </w:rPr>
        <w:t>(учитывая образовательные предметы и количество минимальных баллов ЕГЭ)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Далее необходимо подать соответствующее заявление</w:t>
      </w:r>
      <w:r w:rsidR="00C57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собрать учебное дело для поступления</w:t>
      </w:r>
      <w:r w:rsidR="0058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7049" w:rsidRPr="00834DA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01.04.202</w:t>
      </w:r>
      <w:r w:rsidR="00583B2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  <w:r w:rsidR="008E7049" w:rsidRPr="00834DA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  <w:r w:rsidR="00583B2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8E7049"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</w:t>
      </w:r>
      <w:r w:rsidR="00C57B0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военного комиссариата</w:t>
      </w:r>
      <w:r w:rsidR="0058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7049"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месту </w:t>
      </w:r>
      <w:proofErr w:type="spellStart"/>
      <w:r w:rsidR="008E7049"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жительствагорода</w:t>
      </w:r>
      <w:proofErr w:type="spellEnd"/>
      <w:r w:rsidR="008E7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Новокузнецк (по месту</w:t>
      </w:r>
      <w:r w:rsidR="00C57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закрепления на воинском учете).</w:t>
      </w:r>
    </w:p>
    <w:p w:rsidR="004F00D9" w:rsidRPr="004F00D9" w:rsidRDefault="004F00D9" w:rsidP="004F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Выпускники суворовских военных училищ подают заявление на имя начальника суворовского военного училища, в котором они обучаются.</w:t>
      </w:r>
    </w:p>
    <w:p w:rsidR="004F00D9" w:rsidRPr="004F00D9" w:rsidRDefault="004F00D9" w:rsidP="004F0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0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Первый этап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(предварительный отбор) </w:t>
      </w:r>
      <w:r w:rsidRPr="008E70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проводится в военных комиссариатах 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 Российской Федерации (для военнослужащих – командованием воинских частей). В ходе него определяется соответствие кандидатов требованиям, установленным законодательством Российской Федерации для граждан, желающих проходить военную службу по контракту. В том числе по наличию гражданства Российской Федерации, уровню образования, возрасту, состоянию здоровья, профессиональной пригодности. При условии соответствия кандидатов предъявляемым требованиям они направляются установленным порядком в высшие военно-учебные заведения для прохождения профессионального отбора.</w:t>
      </w:r>
    </w:p>
    <w:p w:rsidR="00704452" w:rsidRPr="000B3DE7" w:rsidRDefault="004F00D9" w:rsidP="000B3D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0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Второй этап</w:t>
      </w: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(профессиональный отбор) проводится непосредственно в высших военно-учебных заведениях. В ходе него определяется способность кандидатов осваивать образовательные программы высшего образования по соответствующим специальностям. Профессиональный отбор включает: определение годности кандидатов к поступлению в вуз Минобороны России по состоянию здоровья, определение профессиональной пригодности кандидатов, а также вступительные испытания (определение уровня общеобразовательной подготовленности кандидатов по результатам ЕГЭ и оценку уровня физической подготовленно</w:t>
      </w:r>
      <w:r w:rsidR="000B3DE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сти).</w:t>
      </w:r>
    </w:p>
    <w:p w:rsidR="00704452" w:rsidRDefault="009254A1" w:rsidP="00E36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Зачисление в вузы Минобороны России осуществляется на конкурсной основе.</w:t>
      </w:r>
    </w:p>
    <w:p w:rsidR="00881093" w:rsidRDefault="00881093" w:rsidP="00E36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312" w:rsidRDefault="005B7312" w:rsidP="00E36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312" w:rsidRPr="005B7312" w:rsidRDefault="005B7312" w:rsidP="005B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поступления обращаться в военный комиссариат</w:t>
      </w:r>
    </w:p>
    <w:p w:rsidR="005B7312" w:rsidRPr="005B7312" w:rsidRDefault="005B7312" w:rsidP="005B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Центрального, Куйбышевского и Новокузнецкого районов</w:t>
      </w:r>
    </w:p>
    <w:p w:rsidR="005B7312" w:rsidRPr="005B7312" w:rsidRDefault="005B7312" w:rsidP="005B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Новокузнецк Кемеровской области-Кузбасса</w:t>
      </w:r>
    </w:p>
    <w:p w:rsidR="005B7312" w:rsidRPr="005B7312" w:rsidRDefault="005B7312" w:rsidP="005B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г. Новокузнецк ул. Ермака, 20 Телефон для связи: 8 (3843) 73-98-83</w:t>
      </w:r>
    </w:p>
    <w:p w:rsidR="005B7312" w:rsidRPr="00CA5B53" w:rsidRDefault="005B7312" w:rsidP="00E36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4452" w:rsidRDefault="00881093" w:rsidP="00E36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</w:p>
    <w:p w:rsidR="000070A8" w:rsidRDefault="000070A8" w:rsidP="00E36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0070A8" w:rsidRDefault="000070A8" w:rsidP="00E36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0070A8" w:rsidRDefault="000070A8" w:rsidP="00E36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0070A8" w:rsidRDefault="000070A8" w:rsidP="00E36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0070A8" w:rsidRDefault="000070A8" w:rsidP="007D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sectPr w:rsidR="000070A8" w:rsidSect="005B7312">
      <w:pgSz w:w="11906" w:h="16838"/>
      <w:pgMar w:top="851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A47FD"/>
    <w:multiLevelType w:val="multilevel"/>
    <w:tmpl w:val="EE96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7E6D"/>
    <w:rsid w:val="000070A8"/>
    <w:rsid w:val="000274D9"/>
    <w:rsid w:val="00037A66"/>
    <w:rsid w:val="000B3DE7"/>
    <w:rsid w:val="000C7E6D"/>
    <w:rsid w:val="000D1EA9"/>
    <w:rsid w:val="000D51B3"/>
    <w:rsid w:val="000E7D60"/>
    <w:rsid w:val="000F6E7D"/>
    <w:rsid w:val="00116B5C"/>
    <w:rsid w:val="00140D27"/>
    <w:rsid w:val="001579A0"/>
    <w:rsid w:val="00163EE4"/>
    <w:rsid w:val="00200397"/>
    <w:rsid w:val="00286DE9"/>
    <w:rsid w:val="002E0359"/>
    <w:rsid w:val="00382D49"/>
    <w:rsid w:val="003934DD"/>
    <w:rsid w:val="00414C9F"/>
    <w:rsid w:val="004F00D9"/>
    <w:rsid w:val="005100EC"/>
    <w:rsid w:val="00525436"/>
    <w:rsid w:val="00526210"/>
    <w:rsid w:val="005563B6"/>
    <w:rsid w:val="0056537C"/>
    <w:rsid w:val="00583B25"/>
    <w:rsid w:val="005A1BAF"/>
    <w:rsid w:val="005A486B"/>
    <w:rsid w:val="005B7312"/>
    <w:rsid w:val="005E2A6D"/>
    <w:rsid w:val="006443BE"/>
    <w:rsid w:val="00656122"/>
    <w:rsid w:val="00704452"/>
    <w:rsid w:val="00737C76"/>
    <w:rsid w:val="007D729D"/>
    <w:rsid w:val="00834DAB"/>
    <w:rsid w:val="00846E1B"/>
    <w:rsid w:val="008668CB"/>
    <w:rsid w:val="00866E8D"/>
    <w:rsid w:val="00881093"/>
    <w:rsid w:val="008B12E1"/>
    <w:rsid w:val="008E7049"/>
    <w:rsid w:val="009254A1"/>
    <w:rsid w:val="00952C85"/>
    <w:rsid w:val="0095371A"/>
    <w:rsid w:val="00985321"/>
    <w:rsid w:val="009D225A"/>
    <w:rsid w:val="00A22E0C"/>
    <w:rsid w:val="00A84271"/>
    <w:rsid w:val="00A8577D"/>
    <w:rsid w:val="00BA266E"/>
    <w:rsid w:val="00BA685A"/>
    <w:rsid w:val="00BE6470"/>
    <w:rsid w:val="00C57B06"/>
    <w:rsid w:val="00C731CE"/>
    <w:rsid w:val="00CA5B53"/>
    <w:rsid w:val="00CD790F"/>
    <w:rsid w:val="00D515F6"/>
    <w:rsid w:val="00D77E90"/>
    <w:rsid w:val="00E02918"/>
    <w:rsid w:val="00E36DEF"/>
    <w:rsid w:val="00E518D6"/>
    <w:rsid w:val="00EC5C6D"/>
    <w:rsid w:val="00F0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5C"/>
  </w:style>
  <w:style w:type="paragraph" w:styleId="1">
    <w:name w:val="heading 1"/>
    <w:basedOn w:val="a"/>
    <w:next w:val="a"/>
    <w:link w:val="10"/>
    <w:qFormat/>
    <w:rsid w:val="00D77E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E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7E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rsid w:val="00D77E90"/>
    <w:rPr>
      <w:color w:val="0000FF"/>
      <w:u w:val="single"/>
    </w:rPr>
  </w:style>
  <w:style w:type="paragraph" w:customStyle="1" w:styleId="11">
    <w:name w:val="1"/>
    <w:basedOn w:val="a"/>
    <w:rsid w:val="0095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22123-3F8A-445B-8BDA-5FF82FD3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user211</dc:creator>
  <cp:keywords/>
  <dc:description/>
  <cp:lastModifiedBy>user311</cp:lastModifiedBy>
  <cp:revision>27</cp:revision>
  <cp:lastPrinted>2024-05-22T03:49:00Z</cp:lastPrinted>
  <dcterms:created xsi:type="dcterms:W3CDTF">2019-10-25T03:29:00Z</dcterms:created>
  <dcterms:modified xsi:type="dcterms:W3CDTF">2024-12-09T04:36:00Z</dcterms:modified>
</cp:coreProperties>
</file>